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028F2" w14:textId="72EDCCA1" w:rsidR="00E91BD5" w:rsidRDefault="00702058">
      <w:pPr>
        <w:tabs>
          <w:tab w:val="left" w:pos="7381"/>
        </w:tabs>
        <w:ind w:left="-87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32F7364" wp14:editId="29E28AA6">
                <wp:extent cx="4848225" cy="946150"/>
                <wp:effectExtent l="0" t="0" r="0" b="6350"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8225" cy="946150"/>
                          <a:chOff x="0" y="0"/>
                          <a:chExt cx="7635" cy="1490"/>
                        </a:xfrm>
                      </wpg:grpSpPr>
                      <wps:wsp>
                        <wps:cNvPr id="3" name="Freeform 11"/>
                        <wps:cNvSpPr>
                          <a:spLocks/>
                        </wps:cNvSpPr>
                        <wps:spPr bwMode="auto">
                          <a:xfrm>
                            <a:off x="0" y="106"/>
                            <a:ext cx="7635" cy="1204"/>
                          </a:xfrm>
                          <a:custGeom>
                            <a:avLst/>
                            <a:gdLst>
                              <a:gd name="T0" fmla="*/ 7434 w 7635"/>
                              <a:gd name="T1" fmla="+- 0 106 106"/>
                              <a:gd name="T2" fmla="*/ 106 h 1204"/>
                              <a:gd name="T3" fmla="*/ 201 w 7635"/>
                              <a:gd name="T4" fmla="+- 0 106 106"/>
                              <a:gd name="T5" fmla="*/ 106 h 1204"/>
                              <a:gd name="T6" fmla="*/ 123 w 7635"/>
                              <a:gd name="T7" fmla="+- 0 122 106"/>
                              <a:gd name="T8" fmla="*/ 122 h 1204"/>
                              <a:gd name="T9" fmla="*/ 59 w 7635"/>
                              <a:gd name="T10" fmla="+- 0 165 106"/>
                              <a:gd name="T11" fmla="*/ 165 h 1204"/>
                              <a:gd name="T12" fmla="*/ 16 w 7635"/>
                              <a:gd name="T13" fmla="+- 0 229 106"/>
                              <a:gd name="T14" fmla="*/ 229 h 1204"/>
                              <a:gd name="T15" fmla="*/ 0 w 7635"/>
                              <a:gd name="T16" fmla="+- 0 307 106"/>
                              <a:gd name="T17" fmla="*/ 307 h 1204"/>
                              <a:gd name="T18" fmla="*/ 0 w 7635"/>
                              <a:gd name="T19" fmla="+- 0 1109 106"/>
                              <a:gd name="T20" fmla="*/ 1109 h 1204"/>
                              <a:gd name="T21" fmla="*/ 16 w 7635"/>
                              <a:gd name="T22" fmla="+- 0 1187 106"/>
                              <a:gd name="T23" fmla="*/ 1187 h 1204"/>
                              <a:gd name="T24" fmla="*/ 59 w 7635"/>
                              <a:gd name="T25" fmla="+- 0 1251 106"/>
                              <a:gd name="T26" fmla="*/ 1251 h 1204"/>
                              <a:gd name="T27" fmla="*/ 123 w 7635"/>
                              <a:gd name="T28" fmla="+- 0 1294 106"/>
                              <a:gd name="T29" fmla="*/ 1294 h 1204"/>
                              <a:gd name="T30" fmla="*/ 201 w 7635"/>
                              <a:gd name="T31" fmla="+- 0 1310 106"/>
                              <a:gd name="T32" fmla="*/ 1310 h 1204"/>
                              <a:gd name="T33" fmla="*/ 7434 w 7635"/>
                              <a:gd name="T34" fmla="+- 0 1310 106"/>
                              <a:gd name="T35" fmla="*/ 1310 h 1204"/>
                              <a:gd name="T36" fmla="*/ 7512 w 7635"/>
                              <a:gd name="T37" fmla="+- 0 1294 106"/>
                              <a:gd name="T38" fmla="*/ 1294 h 1204"/>
                              <a:gd name="T39" fmla="*/ 7576 w 7635"/>
                              <a:gd name="T40" fmla="+- 0 1251 106"/>
                              <a:gd name="T41" fmla="*/ 1251 h 1204"/>
                              <a:gd name="T42" fmla="*/ 7619 w 7635"/>
                              <a:gd name="T43" fmla="+- 0 1187 106"/>
                              <a:gd name="T44" fmla="*/ 1187 h 1204"/>
                              <a:gd name="T45" fmla="*/ 7635 w 7635"/>
                              <a:gd name="T46" fmla="+- 0 1109 106"/>
                              <a:gd name="T47" fmla="*/ 1109 h 1204"/>
                              <a:gd name="T48" fmla="*/ 7635 w 7635"/>
                              <a:gd name="T49" fmla="+- 0 307 106"/>
                              <a:gd name="T50" fmla="*/ 307 h 1204"/>
                              <a:gd name="T51" fmla="*/ 7619 w 7635"/>
                              <a:gd name="T52" fmla="+- 0 229 106"/>
                              <a:gd name="T53" fmla="*/ 229 h 1204"/>
                              <a:gd name="T54" fmla="*/ 7576 w 7635"/>
                              <a:gd name="T55" fmla="+- 0 165 106"/>
                              <a:gd name="T56" fmla="*/ 165 h 1204"/>
                              <a:gd name="T57" fmla="*/ 7512 w 7635"/>
                              <a:gd name="T58" fmla="+- 0 122 106"/>
                              <a:gd name="T59" fmla="*/ 122 h 1204"/>
                              <a:gd name="T60" fmla="*/ 7434 w 7635"/>
                              <a:gd name="T61" fmla="+- 0 106 106"/>
                              <a:gd name="T62" fmla="*/ 106 h 12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</a:cxnLst>
                            <a:rect l="0" t="0" r="r" b="b"/>
                            <a:pathLst>
                              <a:path w="7635" h="1204">
                                <a:moveTo>
                                  <a:pt x="7434" y="0"/>
                                </a:moveTo>
                                <a:lnTo>
                                  <a:pt x="201" y="0"/>
                                </a:lnTo>
                                <a:lnTo>
                                  <a:pt x="123" y="16"/>
                                </a:lnTo>
                                <a:lnTo>
                                  <a:pt x="59" y="59"/>
                                </a:lnTo>
                                <a:lnTo>
                                  <a:pt x="16" y="123"/>
                                </a:lnTo>
                                <a:lnTo>
                                  <a:pt x="0" y="201"/>
                                </a:lnTo>
                                <a:lnTo>
                                  <a:pt x="0" y="1003"/>
                                </a:lnTo>
                                <a:lnTo>
                                  <a:pt x="16" y="1081"/>
                                </a:lnTo>
                                <a:lnTo>
                                  <a:pt x="59" y="1145"/>
                                </a:lnTo>
                                <a:lnTo>
                                  <a:pt x="123" y="1188"/>
                                </a:lnTo>
                                <a:lnTo>
                                  <a:pt x="201" y="1204"/>
                                </a:lnTo>
                                <a:lnTo>
                                  <a:pt x="7434" y="1204"/>
                                </a:lnTo>
                                <a:lnTo>
                                  <a:pt x="7512" y="1188"/>
                                </a:lnTo>
                                <a:lnTo>
                                  <a:pt x="7576" y="1145"/>
                                </a:lnTo>
                                <a:lnTo>
                                  <a:pt x="7619" y="1081"/>
                                </a:lnTo>
                                <a:lnTo>
                                  <a:pt x="7635" y="1003"/>
                                </a:lnTo>
                                <a:lnTo>
                                  <a:pt x="7635" y="201"/>
                                </a:lnTo>
                                <a:lnTo>
                                  <a:pt x="7619" y="123"/>
                                </a:lnTo>
                                <a:lnTo>
                                  <a:pt x="7576" y="59"/>
                                </a:lnTo>
                                <a:lnTo>
                                  <a:pt x="7512" y="16"/>
                                </a:lnTo>
                                <a:lnTo>
                                  <a:pt x="7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8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856" y="60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2" y="454"/>
                            <a:ext cx="1223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0F2D3" w14:textId="77777777" w:rsidR="00E91BD5" w:rsidRPr="00702058" w:rsidRDefault="00EF036B">
                              <w:pPr>
                                <w:spacing w:line="448" w:lineRule="exact"/>
                                <w:rPr>
                                  <w:rFonts w:ascii="*" w:hAnsi="*"/>
                                  <w:sz w:val="40"/>
                                </w:rPr>
                              </w:pPr>
                              <w:r w:rsidRPr="00702058">
                                <w:rPr>
                                  <w:rFonts w:ascii="*" w:hAnsi="*"/>
                                  <w:color w:val="FFFFFF"/>
                                  <w:sz w:val="40"/>
                                </w:rPr>
                                <w:t>FICHE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03" y="319"/>
                            <a:ext cx="4637" cy="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A88B8" w14:textId="34B5C8E2" w:rsidR="00E91BD5" w:rsidRPr="00702058" w:rsidRDefault="00702058" w:rsidP="00702058">
                              <w:pPr>
                                <w:spacing w:line="357" w:lineRule="exact"/>
                                <w:rPr>
                                  <w:rFonts w:ascii="Barlow Light" w:hAnsi="Barlow Light"/>
                                  <w:sz w:val="28"/>
                                  <w:szCs w:val="28"/>
                                </w:rPr>
                              </w:pPr>
                              <w:r w:rsidRPr="00702058">
                                <w:rPr>
                                  <w:rFonts w:ascii="Barlow Light" w:hAnsi="Barlow Light"/>
                                  <w:color w:val="FFFFFF"/>
                                  <w:sz w:val="28"/>
                                  <w:szCs w:val="28"/>
                                </w:rPr>
                                <w:t>Dates de dépôt de dossiers et dates prévisionnelle de commission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2F7364" id="Group 7" o:spid="_x0000_s1026" style="width:381.75pt;height:74.5pt;mso-position-horizontal-relative:char;mso-position-vertical-relative:line" coordsize="7635,1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">
                <v:shape id="Freeform 11" o:spid="_x0000_s1027" style="position:absolute;top:106;width:7635;height:1204;visibility:visible;mso-wrap-style:square;v-text-anchor:top" coordsize="7635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" path="m7434,l201,,123,16,59,59,16,123,,201r,802l16,1081r43,64l123,1188r78,16l7434,1204r78,-16l7576,1145r43,-64l7635,1003r,-802l7619,123,7576,59,7512,16,7434,xe" fillcolor="#00a8a9" stroked="f">
                  <v:path arrowok="t" o:connecttype="custom" o:connectlocs="7434,106;201,106;123,122;59,165;16,229;0,307;0,1109;16,1187;59,1251;123,1294;201,1310;7434,1310;7512,1294;7576,1251;7619,1187;7635,1109;7635,307;7619,229;7576,165;7512,122;7434,106" o:connectangles="0,0,0,0,0,0,0,0,0,0,0,0,0,0,0,0,0,0,0,0,0"/>
                </v:shape>
                <v:line id="Line 10" o:spid="_x0000_s1028" style="position:absolute;visibility:visible;mso-wrap-style:square" from="2856,60" to="2856,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" strokecolor="white" strokeweight="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142;top:454;width:1223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D70F2D3" w14:textId="77777777" w:rsidR="00E91BD5" w:rsidRPr="00702058" w:rsidRDefault="00EF036B">
                        <w:pPr>
                          <w:spacing w:line="448" w:lineRule="exact"/>
                          <w:rPr>
                            <w:rFonts w:ascii="*" w:hAnsi="*"/>
                            <w:sz w:val="40"/>
                          </w:rPr>
                        </w:pPr>
                        <w:r w:rsidRPr="00702058">
                          <w:rPr>
                            <w:rFonts w:ascii="*" w:hAnsi="*"/>
                            <w:color w:val="FFFFFF"/>
                            <w:sz w:val="40"/>
                          </w:rPr>
                          <w:t>FICHE</w:t>
                        </w:r>
                      </w:p>
                    </w:txbxContent>
                  </v:textbox>
                </v:shape>
                <v:shape id="Text Box 8" o:spid="_x0000_s1030" type="#_x0000_t202" style="position:absolute;left:2903;top:319;width:4637;height: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F2A88B8" w14:textId="34B5C8E2" w:rsidR="00E91BD5" w:rsidRPr="00702058" w:rsidRDefault="00702058" w:rsidP="00702058">
                        <w:pPr>
                          <w:spacing w:line="357" w:lineRule="exact"/>
                          <w:rPr>
                            <w:rFonts w:ascii="Barlow Light" w:hAnsi="Barlow Light"/>
                            <w:sz w:val="28"/>
                            <w:szCs w:val="28"/>
                          </w:rPr>
                        </w:pPr>
                        <w:r w:rsidRPr="00702058">
                          <w:rPr>
                            <w:rFonts w:ascii="Barlow Light" w:hAnsi="Barlow Light"/>
                            <w:color w:val="FFFFFF"/>
                            <w:sz w:val="28"/>
                            <w:szCs w:val="28"/>
                          </w:rPr>
                          <w:t>Dates de dépôt de dossiers et dates prévisionnelle de commission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F036B">
        <w:rPr>
          <w:rFonts w:ascii="Times New Roman"/>
          <w:sz w:val="20"/>
        </w:rPr>
        <w:tab/>
      </w:r>
      <w:r w:rsidR="00B152C3">
        <w:rPr>
          <w:rFonts w:ascii="Times New Roman"/>
          <w:noProof/>
          <w:sz w:val="20"/>
        </w:rPr>
        <w:drawing>
          <wp:inline distT="0" distB="0" distL="0" distR="0" wp14:anchorId="18CC26F0" wp14:editId="6AFE7D28">
            <wp:extent cx="1743075" cy="81861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ns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712" cy="83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F9186" w14:textId="77777777" w:rsidR="00E91BD5" w:rsidRDefault="00E91BD5">
      <w:pPr>
        <w:pStyle w:val="Corpsdetexte"/>
        <w:spacing w:before="10"/>
        <w:rPr>
          <w:rFonts w:ascii="Times New Roman"/>
          <w:sz w:val="19"/>
        </w:rPr>
      </w:pPr>
    </w:p>
    <w:p w14:paraId="3300FF82" w14:textId="77777777" w:rsidR="00E91BD5" w:rsidRDefault="00E91BD5">
      <w:pPr>
        <w:rPr>
          <w:rFonts w:ascii="Times New Roman"/>
          <w:sz w:val="19"/>
        </w:rPr>
      </w:pPr>
    </w:p>
    <w:p w14:paraId="4C7D0A14" w14:textId="77777777" w:rsidR="00702058" w:rsidRDefault="00702058">
      <w:pPr>
        <w:rPr>
          <w:rFonts w:ascii="Times New Roman"/>
          <w:sz w:val="19"/>
        </w:rPr>
      </w:pPr>
    </w:p>
    <w:p w14:paraId="1FD0DE63" w14:textId="77777777" w:rsidR="00702058" w:rsidRDefault="00702058">
      <w:pPr>
        <w:rPr>
          <w:rFonts w:ascii="Times New Roman"/>
          <w:sz w:val="19"/>
        </w:rPr>
      </w:pPr>
    </w:p>
    <w:p w14:paraId="5CF6C119" w14:textId="77777777" w:rsidR="00702058" w:rsidRDefault="00702058">
      <w:pPr>
        <w:rPr>
          <w:rFonts w:ascii="Times New Roman"/>
          <w:sz w:val="19"/>
        </w:rPr>
      </w:pPr>
    </w:p>
    <w:p w14:paraId="4FAE91B4" w14:textId="2AF03A3B" w:rsidR="00702058" w:rsidRDefault="00702058">
      <w:pPr>
        <w:rPr>
          <w:rFonts w:ascii="Times New Roman"/>
          <w:sz w:val="19"/>
        </w:rPr>
        <w:sectPr w:rsidR="00702058">
          <w:type w:val="continuous"/>
          <w:pgSz w:w="12240" w:h="15840"/>
          <w:pgMar w:top="180" w:right="560" w:bottom="0" w:left="1320" w:header="720" w:footer="720" w:gutter="0"/>
          <w:cols w:space="720"/>
        </w:sectPr>
      </w:pPr>
      <w:bookmarkStart w:id="0" w:name="_GoBack"/>
      <w:bookmarkEnd w:id="0"/>
    </w:p>
    <w:p w14:paraId="77187FED" w14:textId="77777777" w:rsidR="00E91BD5" w:rsidRDefault="00E91BD5">
      <w:pPr>
        <w:pStyle w:val="Corpsdetexte"/>
        <w:rPr>
          <w:rFonts w:ascii="Times New Roman"/>
          <w:sz w:val="26"/>
        </w:rPr>
      </w:pPr>
    </w:p>
    <w:tbl>
      <w:tblPr>
        <w:tblW w:w="10143" w:type="dxa"/>
        <w:tblInd w:w="-2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3280"/>
        <w:gridCol w:w="3823"/>
      </w:tblGrid>
      <w:tr w:rsidR="00702058" w:rsidRPr="00702058" w14:paraId="2A1BC254" w14:textId="77777777" w:rsidTr="00702058">
        <w:trPr>
          <w:trHeight w:val="885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283DEFF3" w14:textId="77777777" w:rsidR="00702058" w:rsidRPr="00702058" w:rsidRDefault="00702058" w:rsidP="00702058">
            <w:pPr>
              <w:widowControl/>
              <w:autoSpaceDE/>
              <w:autoSpaceDN/>
              <w:jc w:val="center"/>
              <w:rPr>
                <w:rFonts w:ascii="Barlow Light" w:eastAsia="Times New Roman" w:hAnsi="Barlow Light" w:cs="Calibri"/>
                <w:color w:val="000000"/>
                <w:lang w:eastAsia="fr-FR"/>
              </w:rPr>
            </w:pPr>
            <w:r w:rsidRPr="00702058">
              <w:rPr>
                <w:rFonts w:ascii="Barlow Light" w:eastAsia="Times New Roman" w:hAnsi="Barlow Light" w:cs="Calibri"/>
                <w:color w:val="000000"/>
                <w:lang w:eastAsia="fr-FR"/>
              </w:rPr>
              <w:t>Date d’entrée en formation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6B2B111F" w14:textId="77777777" w:rsidR="00702058" w:rsidRPr="00702058" w:rsidRDefault="00702058" w:rsidP="00702058">
            <w:pPr>
              <w:widowControl/>
              <w:autoSpaceDE/>
              <w:autoSpaceDN/>
              <w:jc w:val="center"/>
              <w:rPr>
                <w:rFonts w:ascii="Barlow Light" w:eastAsia="Times New Roman" w:hAnsi="Barlow Light" w:cs="Calibri"/>
                <w:color w:val="000000"/>
                <w:lang w:eastAsia="fr-FR"/>
              </w:rPr>
            </w:pPr>
            <w:r w:rsidRPr="00702058">
              <w:rPr>
                <w:rFonts w:ascii="Barlow Light" w:eastAsia="Times New Roman" w:hAnsi="Barlow Light" w:cs="Calibri"/>
                <w:color w:val="000000"/>
                <w:lang w:eastAsia="fr-FR"/>
              </w:rPr>
              <w:t>Date limite de dépôt de dossiers </w:t>
            </w:r>
          </w:p>
        </w:tc>
        <w:tc>
          <w:tcPr>
            <w:tcW w:w="38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E599"/>
            <w:vAlign w:val="center"/>
            <w:hideMark/>
          </w:tcPr>
          <w:p w14:paraId="6E3CB5EA" w14:textId="77777777" w:rsidR="00702058" w:rsidRPr="00702058" w:rsidRDefault="00702058" w:rsidP="00702058">
            <w:pPr>
              <w:widowControl/>
              <w:autoSpaceDE/>
              <w:autoSpaceDN/>
              <w:jc w:val="center"/>
              <w:rPr>
                <w:rFonts w:ascii="Barlow Light" w:eastAsia="Times New Roman" w:hAnsi="Barlow Light" w:cs="Calibri"/>
                <w:color w:val="000000"/>
                <w:lang w:eastAsia="fr-FR"/>
              </w:rPr>
            </w:pPr>
            <w:r w:rsidRPr="00702058">
              <w:rPr>
                <w:rFonts w:ascii="Barlow Light" w:eastAsia="Times New Roman" w:hAnsi="Barlow Light" w:cs="Calibri"/>
                <w:color w:val="000000"/>
                <w:lang w:eastAsia="fr-FR"/>
              </w:rPr>
              <w:t>Date prévisionnelle de la commission  </w:t>
            </w:r>
          </w:p>
        </w:tc>
      </w:tr>
      <w:tr w:rsidR="00702058" w:rsidRPr="00702058" w14:paraId="2A789CC3" w14:textId="77777777" w:rsidTr="0070205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05FACEC9" w14:textId="77777777" w:rsidR="00702058" w:rsidRPr="00702058" w:rsidRDefault="00702058" w:rsidP="00702058">
            <w:pPr>
              <w:widowControl/>
              <w:autoSpaceDE/>
              <w:autoSpaceDN/>
              <w:jc w:val="center"/>
              <w:rPr>
                <w:rFonts w:ascii="Barlow Light" w:eastAsia="Times New Roman" w:hAnsi="Barlow Light" w:cs="Calibri"/>
                <w:color w:val="000000"/>
                <w:lang w:eastAsia="fr-FR"/>
              </w:rPr>
            </w:pPr>
            <w:r w:rsidRPr="00702058">
              <w:rPr>
                <w:rFonts w:ascii="Barlow Light" w:eastAsia="Times New Roman" w:hAnsi="Barlow Light" w:cs="Calibri"/>
                <w:color w:val="000000"/>
                <w:lang w:eastAsia="fr-FR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01DBA654" w14:textId="77777777" w:rsidR="00702058" w:rsidRPr="00702058" w:rsidRDefault="00702058" w:rsidP="00702058">
            <w:pPr>
              <w:widowControl/>
              <w:autoSpaceDE/>
              <w:autoSpaceDN/>
              <w:jc w:val="center"/>
              <w:rPr>
                <w:rFonts w:ascii="Barlow Light" w:eastAsia="Times New Roman" w:hAnsi="Barlow Light" w:cs="Calibri"/>
                <w:color w:val="000000"/>
                <w:lang w:eastAsia="fr-FR"/>
              </w:rPr>
            </w:pPr>
            <w:r w:rsidRPr="00702058">
              <w:rPr>
                <w:rFonts w:ascii="Barlow Light" w:eastAsia="Times New Roman" w:hAnsi="Barlow Light" w:cs="Calibri"/>
                <w:color w:val="000000"/>
                <w:lang w:eastAsia="fr-FR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E599"/>
            <w:vAlign w:val="center"/>
            <w:hideMark/>
          </w:tcPr>
          <w:p w14:paraId="6288858F" w14:textId="77777777" w:rsidR="00702058" w:rsidRPr="00702058" w:rsidRDefault="00702058" w:rsidP="00702058">
            <w:pPr>
              <w:widowControl/>
              <w:autoSpaceDE/>
              <w:autoSpaceDN/>
              <w:jc w:val="center"/>
              <w:rPr>
                <w:rFonts w:ascii="Barlow Light" w:eastAsia="Times New Roman" w:hAnsi="Barlow Light" w:cs="Calibri"/>
                <w:color w:val="000000"/>
                <w:lang w:eastAsia="fr-FR"/>
              </w:rPr>
            </w:pPr>
            <w:r w:rsidRPr="00702058">
              <w:rPr>
                <w:rFonts w:ascii="Barlow Light" w:eastAsia="Times New Roman" w:hAnsi="Barlow Light" w:cs="Calibri"/>
                <w:color w:val="000000"/>
                <w:lang w:eastAsia="fr-FR"/>
              </w:rPr>
              <w:t> </w:t>
            </w:r>
          </w:p>
        </w:tc>
      </w:tr>
      <w:tr w:rsidR="00702058" w:rsidRPr="00702058" w14:paraId="1455F64B" w14:textId="77777777" w:rsidTr="00702058">
        <w:trPr>
          <w:trHeight w:val="64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2BF33" w14:textId="77777777" w:rsidR="00702058" w:rsidRPr="00702058" w:rsidRDefault="00702058" w:rsidP="00702058">
            <w:pPr>
              <w:widowControl/>
              <w:autoSpaceDE/>
              <w:autoSpaceDN/>
              <w:jc w:val="center"/>
              <w:rPr>
                <w:rFonts w:ascii="Barlow Light" w:eastAsia="Times New Roman" w:hAnsi="Barlow Light" w:cs="Calibri"/>
                <w:color w:val="000000"/>
                <w:lang w:eastAsia="fr-FR"/>
              </w:rPr>
            </w:pPr>
            <w:r w:rsidRPr="00702058">
              <w:rPr>
                <w:rFonts w:ascii="Barlow Light" w:eastAsia="Times New Roman" w:hAnsi="Barlow Light" w:cs="Calibri"/>
                <w:color w:val="000000"/>
                <w:lang w:eastAsia="fr-FR"/>
              </w:rPr>
              <w:t>15 avril 2020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E09FB" w14:textId="77777777" w:rsidR="00702058" w:rsidRPr="00702058" w:rsidRDefault="00702058" w:rsidP="00702058">
            <w:pPr>
              <w:widowControl/>
              <w:autoSpaceDE/>
              <w:autoSpaceDN/>
              <w:jc w:val="center"/>
              <w:rPr>
                <w:rFonts w:ascii="Barlow Light" w:eastAsia="Times New Roman" w:hAnsi="Barlow Light" w:cs="Calibri"/>
                <w:color w:val="000000"/>
                <w:lang w:eastAsia="fr-FR"/>
              </w:rPr>
            </w:pPr>
            <w:r w:rsidRPr="00702058">
              <w:rPr>
                <w:rFonts w:ascii="Barlow Light" w:eastAsia="Times New Roman" w:hAnsi="Barlow Light" w:cs="Calibri"/>
                <w:color w:val="000000"/>
                <w:lang w:eastAsia="fr-FR"/>
              </w:rPr>
              <w:t>15 janvier 2020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19ECD" w14:textId="77777777" w:rsidR="00702058" w:rsidRPr="00702058" w:rsidRDefault="00702058" w:rsidP="00702058">
            <w:pPr>
              <w:widowControl/>
              <w:autoSpaceDE/>
              <w:autoSpaceDN/>
              <w:jc w:val="center"/>
              <w:rPr>
                <w:rFonts w:ascii="Barlow Light" w:eastAsia="Times New Roman" w:hAnsi="Barlow Light" w:cs="Calibri"/>
                <w:color w:val="000000"/>
                <w:lang w:eastAsia="fr-FR"/>
              </w:rPr>
            </w:pPr>
            <w:r w:rsidRPr="00702058">
              <w:rPr>
                <w:rFonts w:ascii="Barlow Light" w:eastAsia="Times New Roman" w:hAnsi="Barlow Light" w:cs="Calibri"/>
                <w:color w:val="000000"/>
                <w:lang w:eastAsia="fr-FR"/>
              </w:rPr>
              <w:t>17 mars 2020 </w:t>
            </w:r>
          </w:p>
        </w:tc>
      </w:tr>
      <w:tr w:rsidR="00702058" w:rsidRPr="00702058" w14:paraId="28B68607" w14:textId="77777777" w:rsidTr="00702058">
        <w:trPr>
          <w:trHeight w:val="61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657DD" w14:textId="77777777" w:rsidR="00702058" w:rsidRPr="00702058" w:rsidRDefault="00702058" w:rsidP="00702058">
            <w:pPr>
              <w:widowControl/>
              <w:autoSpaceDE/>
              <w:autoSpaceDN/>
              <w:jc w:val="center"/>
              <w:rPr>
                <w:rFonts w:ascii="Barlow Light" w:eastAsia="Times New Roman" w:hAnsi="Barlow Light" w:cs="Calibri"/>
                <w:color w:val="000000"/>
                <w:lang w:eastAsia="fr-FR"/>
              </w:rPr>
            </w:pPr>
            <w:r w:rsidRPr="00702058">
              <w:rPr>
                <w:rFonts w:ascii="Barlow Light" w:eastAsia="Times New Roman" w:hAnsi="Barlow Light" w:cs="Calibri"/>
                <w:color w:val="000000"/>
                <w:lang w:eastAsia="fr-FR"/>
              </w:rPr>
              <w:t>15 mai 2020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59119" w14:textId="77777777" w:rsidR="00702058" w:rsidRPr="00702058" w:rsidRDefault="00702058" w:rsidP="00702058">
            <w:pPr>
              <w:widowControl/>
              <w:autoSpaceDE/>
              <w:autoSpaceDN/>
              <w:jc w:val="center"/>
              <w:rPr>
                <w:rFonts w:ascii="Barlow Light" w:eastAsia="Times New Roman" w:hAnsi="Barlow Light" w:cs="Calibri"/>
                <w:color w:val="000000"/>
                <w:lang w:eastAsia="fr-FR"/>
              </w:rPr>
            </w:pPr>
            <w:r w:rsidRPr="00702058">
              <w:rPr>
                <w:rFonts w:ascii="Barlow Light" w:eastAsia="Times New Roman" w:hAnsi="Barlow Light" w:cs="Calibri"/>
                <w:color w:val="000000"/>
                <w:lang w:eastAsia="fr-FR"/>
              </w:rPr>
              <w:t>15 février 2020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C67CA" w14:textId="77777777" w:rsidR="00702058" w:rsidRPr="00702058" w:rsidRDefault="00702058" w:rsidP="00702058">
            <w:pPr>
              <w:widowControl/>
              <w:autoSpaceDE/>
              <w:autoSpaceDN/>
              <w:jc w:val="center"/>
              <w:rPr>
                <w:rFonts w:ascii="Barlow Light" w:eastAsia="Times New Roman" w:hAnsi="Barlow Light" w:cs="Calibri"/>
                <w:color w:val="000000"/>
                <w:lang w:eastAsia="fr-FR"/>
              </w:rPr>
            </w:pPr>
            <w:r w:rsidRPr="00702058">
              <w:rPr>
                <w:rFonts w:ascii="Barlow Light" w:eastAsia="Times New Roman" w:hAnsi="Barlow Light" w:cs="Calibri"/>
                <w:color w:val="000000"/>
                <w:lang w:eastAsia="fr-FR"/>
              </w:rPr>
              <w:t>16 avril 2020 </w:t>
            </w:r>
          </w:p>
        </w:tc>
      </w:tr>
      <w:tr w:rsidR="00702058" w:rsidRPr="00702058" w14:paraId="176BD971" w14:textId="77777777" w:rsidTr="00702058">
        <w:trPr>
          <w:trHeight w:val="61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0859E" w14:textId="77777777" w:rsidR="00702058" w:rsidRPr="00702058" w:rsidRDefault="00702058" w:rsidP="00702058">
            <w:pPr>
              <w:widowControl/>
              <w:autoSpaceDE/>
              <w:autoSpaceDN/>
              <w:jc w:val="center"/>
              <w:rPr>
                <w:rFonts w:ascii="Barlow Light" w:eastAsia="Times New Roman" w:hAnsi="Barlow Light" w:cs="Calibri"/>
                <w:color w:val="000000"/>
                <w:lang w:eastAsia="fr-FR"/>
              </w:rPr>
            </w:pPr>
            <w:r w:rsidRPr="00702058">
              <w:rPr>
                <w:rFonts w:ascii="Barlow Light" w:eastAsia="Times New Roman" w:hAnsi="Barlow Light" w:cs="Calibri"/>
                <w:color w:val="000000"/>
                <w:lang w:eastAsia="fr-FR"/>
              </w:rPr>
              <w:t>15 juin 2020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2FEC0" w14:textId="77777777" w:rsidR="00702058" w:rsidRPr="00702058" w:rsidRDefault="00702058" w:rsidP="00702058">
            <w:pPr>
              <w:widowControl/>
              <w:autoSpaceDE/>
              <w:autoSpaceDN/>
              <w:jc w:val="center"/>
              <w:rPr>
                <w:rFonts w:ascii="Barlow Light" w:eastAsia="Times New Roman" w:hAnsi="Barlow Light" w:cs="Calibri"/>
                <w:color w:val="000000"/>
                <w:lang w:eastAsia="fr-FR"/>
              </w:rPr>
            </w:pPr>
            <w:r w:rsidRPr="00702058">
              <w:rPr>
                <w:rFonts w:ascii="Barlow Light" w:eastAsia="Times New Roman" w:hAnsi="Barlow Light" w:cs="Calibri"/>
                <w:color w:val="000000"/>
                <w:lang w:eastAsia="fr-FR"/>
              </w:rPr>
              <w:t>15 mars 2020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3EB70" w14:textId="77777777" w:rsidR="00702058" w:rsidRPr="00702058" w:rsidRDefault="00702058" w:rsidP="00702058">
            <w:pPr>
              <w:widowControl/>
              <w:autoSpaceDE/>
              <w:autoSpaceDN/>
              <w:jc w:val="center"/>
              <w:rPr>
                <w:rFonts w:ascii="Barlow Light" w:eastAsia="Times New Roman" w:hAnsi="Barlow Light" w:cs="Calibri"/>
                <w:color w:val="000000"/>
                <w:lang w:eastAsia="fr-FR"/>
              </w:rPr>
            </w:pPr>
            <w:r w:rsidRPr="00702058">
              <w:rPr>
                <w:rFonts w:ascii="Barlow Light" w:eastAsia="Times New Roman" w:hAnsi="Barlow Light" w:cs="Calibri"/>
                <w:color w:val="000000"/>
                <w:lang w:eastAsia="fr-FR"/>
              </w:rPr>
              <w:t>19 mai 2020 </w:t>
            </w:r>
          </w:p>
        </w:tc>
      </w:tr>
      <w:tr w:rsidR="00702058" w:rsidRPr="00702058" w14:paraId="765CC87F" w14:textId="77777777" w:rsidTr="00702058">
        <w:trPr>
          <w:trHeight w:val="61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18EE8" w14:textId="77777777" w:rsidR="00702058" w:rsidRPr="00702058" w:rsidRDefault="00702058" w:rsidP="00702058">
            <w:pPr>
              <w:widowControl/>
              <w:autoSpaceDE/>
              <w:autoSpaceDN/>
              <w:jc w:val="center"/>
              <w:rPr>
                <w:rFonts w:ascii="Barlow Light" w:eastAsia="Times New Roman" w:hAnsi="Barlow Light" w:cs="Calibri"/>
                <w:color w:val="000000"/>
                <w:lang w:eastAsia="fr-FR"/>
              </w:rPr>
            </w:pPr>
            <w:r w:rsidRPr="00702058">
              <w:rPr>
                <w:rFonts w:ascii="Barlow Light" w:eastAsia="Times New Roman" w:hAnsi="Barlow Light" w:cs="Calibri"/>
                <w:color w:val="000000"/>
                <w:lang w:eastAsia="fr-FR"/>
              </w:rPr>
              <w:t>15 juillet 2020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41F5D" w14:textId="77777777" w:rsidR="00702058" w:rsidRPr="00702058" w:rsidRDefault="00702058" w:rsidP="00702058">
            <w:pPr>
              <w:widowControl/>
              <w:autoSpaceDE/>
              <w:autoSpaceDN/>
              <w:jc w:val="center"/>
              <w:rPr>
                <w:rFonts w:ascii="Barlow Light" w:eastAsia="Times New Roman" w:hAnsi="Barlow Light" w:cs="Calibri"/>
                <w:color w:val="000000"/>
                <w:lang w:eastAsia="fr-FR"/>
              </w:rPr>
            </w:pPr>
            <w:r w:rsidRPr="00702058">
              <w:rPr>
                <w:rFonts w:ascii="Barlow Light" w:eastAsia="Times New Roman" w:hAnsi="Barlow Light" w:cs="Calibri"/>
                <w:color w:val="000000"/>
                <w:lang w:eastAsia="fr-FR"/>
              </w:rPr>
              <w:t>15 avril 2020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41EC1" w14:textId="77777777" w:rsidR="00702058" w:rsidRPr="00702058" w:rsidRDefault="00702058" w:rsidP="00702058">
            <w:pPr>
              <w:widowControl/>
              <w:autoSpaceDE/>
              <w:autoSpaceDN/>
              <w:jc w:val="center"/>
              <w:rPr>
                <w:rFonts w:ascii="Barlow Light" w:eastAsia="Times New Roman" w:hAnsi="Barlow Light" w:cs="Calibri"/>
                <w:color w:val="000000"/>
                <w:lang w:eastAsia="fr-FR"/>
              </w:rPr>
            </w:pPr>
            <w:r w:rsidRPr="00702058">
              <w:rPr>
                <w:rFonts w:ascii="Barlow Light" w:eastAsia="Times New Roman" w:hAnsi="Barlow Light" w:cs="Calibri"/>
                <w:color w:val="000000"/>
                <w:lang w:eastAsia="fr-FR"/>
              </w:rPr>
              <w:t>18 juin 2020 </w:t>
            </w:r>
          </w:p>
        </w:tc>
      </w:tr>
      <w:tr w:rsidR="00702058" w:rsidRPr="00702058" w14:paraId="2F52CE61" w14:textId="77777777" w:rsidTr="00702058">
        <w:trPr>
          <w:trHeight w:val="61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4B00A" w14:textId="77777777" w:rsidR="00702058" w:rsidRPr="00702058" w:rsidRDefault="00702058" w:rsidP="00702058">
            <w:pPr>
              <w:widowControl/>
              <w:autoSpaceDE/>
              <w:autoSpaceDN/>
              <w:jc w:val="center"/>
              <w:rPr>
                <w:rFonts w:ascii="Barlow Light" w:eastAsia="Times New Roman" w:hAnsi="Barlow Light" w:cs="Calibri"/>
                <w:color w:val="000000"/>
                <w:lang w:eastAsia="fr-FR"/>
              </w:rPr>
            </w:pPr>
            <w:r w:rsidRPr="00702058">
              <w:rPr>
                <w:rFonts w:ascii="Barlow Light" w:eastAsia="Times New Roman" w:hAnsi="Barlow Light" w:cs="Calibri"/>
                <w:color w:val="000000"/>
                <w:lang w:eastAsia="fr-FR"/>
              </w:rPr>
              <w:t>15 août 2020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4BDE" w14:textId="77777777" w:rsidR="00702058" w:rsidRPr="00702058" w:rsidRDefault="00702058" w:rsidP="00702058">
            <w:pPr>
              <w:widowControl/>
              <w:autoSpaceDE/>
              <w:autoSpaceDN/>
              <w:jc w:val="center"/>
              <w:rPr>
                <w:rFonts w:ascii="Barlow Light" w:eastAsia="Times New Roman" w:hAnsi="Barlow Light" w:cs="Calibri"/>
                <w:color w:val="000000"/>
                <w:lang w:eastAsia="fr-FR"/>
              </w:rPr>
            </w:pPr>
            <w:r w:rsidRPr="00702058">
              <w:rPr>
                <w:rFonts w:ascii="Barlow Light" w:eastAsia="Times New Roman" w:hAnsi="Barlow Light" w:cs="Calibri"/>
                <w:color w:val="000000"/>
                <w:lang w:eastAsia="fr-FR"/>
              </w:rPr>
              <w:t>15 mai 2020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5747E" w14:textId="77777777" w:rsidR="00702058" w:rsidRPr="00702058" w:rsidRDefault="00702058" w:rsidP="00702058">
            <w:pPr>
              <w:widowControl/>
              <w:autoSpaceDE/>
              <w:autoSpaceDN/>
              <w:jc w:val="center"/>
              <w:rPr>
                <w:rFonts w:ascii="Barlow Light" w:eastAsia="Times New Roman" w:hAnsi="Barlow Light" w:cs="Calibri"/>
                <w:color w:val="000000"/>
                <w:lang w:eastAsia="fr-FR"/>
              </w:rPr>
            </w:pPr>
            <w:r w:rsidRPr="00702058">
              <w:rPr>
                <w:rFonts w:ascii="Barlow Light" w:eastAsia="Times New Roman" w:hAnsi="Barlow Light" w:cs="Calibri"/>
                <w:color w:val="000000"/>
                <w:lang w:eastAsia="fr-FR"/>
              </w:rPr>
              <w:t>15 juillet 2020 </w:t>
            </w:r>
          </w:p>
        </w:tc>
      </w:tr>
      <w:tr w:rsidR="00702058" w:rsidRPr="00702058" w14:paraId="20938A02" w14:textId="77777777" w:rsidTr="00702058">
        <w:trPr>
          <w:trHeight w:val="91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43974" w14:textId="77777777" w:rsidR="00702058" w:rsidRPr="00702058" w:rsidRDefault="00702058" w:rsidP="00702058">
            <w:pPr>
              <w:widowControl/>
              <w:autoSpaceDE/>
              <w:autoSpaceDN/>
              <w:jc w:val="center"/>
              <w:rPr>
                <w:rFonts w:ascii="Barlow Light" w:eastAsia="Times New Roman" w:hAnsi="Barlow Light" w:cs="Calibri"/>
                <w:color w:val="000000"/>
                <w:lang w:eastAsia="fr-FR"/>
              </w:rPr>
            </w:pPr>
            <w:r w:rsidRPr="00702058">
              <w:rPr>
                <w:rFonts w:ascii="Barlow Light" w:eastAsia="Times New Roman" w:hAnsi="Barlow Light" w:cs="Calibri"/>
                <w:color w:val="000000"/>
                <w:lang w:eastAsia="fr-FR"/>
              </w:rPr>
              <w:t>15 septembre 2020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CE54C" w14:textId="77777777" w:rsidR="00702058" w:rsidRPr="00702058" w:rsidRDefault="00702058" w:rsidP="00702058">
            <w:pPr>
              <w:widowControl/>
              <w:autoSpaceDE/>
              <w:autoSpaceDN/>
              <w:jc w:val="center"/>
              <w:rPr>
                <w:rFonts w:ascii="Barlow Light" w:eastAsia="Times New Roman" w:hAnsi="Barlow Light" w:cs="Calibri"/>
                <w:color w:val="000000"/>
                <w:lang w:eastAsia="fr-FR"/>
              </w:rPr>
            </w:pPr>
            <w:r w:rsidRPr="00702058">
              <w:rPr>
                <w:rFonts w:ascii="Barlow Light" w:eastAsia="Times New Roman" w:hAnsi="Barlow Light" w:cs="Calibri"/>
                <w:color w:val="000000"/>
                <w:lang w:eastAsia="fr-FR"/>
              </w:rPr>
              <w:t>15 juin 2020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53308" w14:textId="77777777" w:rsidR="00702058" w:rsidRPr="00702058" w:rsidRDefault="00702058" w:rsidP="00702058">
            <w:pPr>
              <w:widowControl/>
              <w:autoSpaceDE/>
              <w:autoSpaceDN/>
              <w:jc w:val="center"/>
              <w:rPr>
                <w:rFonts w:ascii="Barlow Light" w:eastAsia="Times New Roman" w:hAnsi="Barlow Light" w:cs="Calibri"/>
                <w:color w:val="000000"/>
                <w:lang w:eastAsia="fr-FR"/>
              </w:rPr>
            </w:pPr>
            <w:r w:rsidRPr="00702058">
              <w:rPr>
                <w:rFonts w:ascii="Barlow Light" w:eastAsia="Times New Roman" w:hAnsi="Barlow Light" w:cs="Calibri"/>
                <w:color w:val="000000"/>
                <w:lang w:eastAsia="fr-FR"/>
              </w:rPr>
              <w:t>20 août 2020 </w:t>
            </w:r>
          </w:p>
        </w:tc>
      </w:tr>
      <w:tr w:rsidR="00702058" w:rsidRPr="00702058" w14:paraId="3537EFB9" w14:textId="77777777" w:rsidTr="00702058">
        <w:trPr>
          <w:trHeight w:val="64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2345F" w14:textId="77777777" w:rsidR="00702058" w:rsidRPr="00702058" w:rsidRDefault="00702058" w:rsidP="00702058">
            <w:pPr>
              <w:widowControl/>
              <w:autoSpaceDE/>
              <w:autoSpaceDN/>
              <w:jc w:val="center"/>
              <w:rPr>
                <w:rFonts w:ascii="Barlow Light" w:eastAsia="Times New Roman" w:hAnsi="Barlow Light" w:cs="Calibri"/>
                <w:color w:val="000000"/>
                <w:lang w:eastAsia="fr-FR"/>
              </w:rPr>
            </w:pPr>
            <w:r w:rsidRPr="00702058">
              <w:rPr>
                <w:rFonts w:ascii="Barlow Light" w:eastAsia="Times New Roman" w:hAnsi="Barlow Light" w:cs="Calibri"/>
                <w:color w:val="000000"/>
                <w:lang w:eastAsia="fr-FR"/>
              </w:rPr>
              <w:t>15 octobre 2020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00733" w14:textId="77777777" w:rsidR="00702058" w:rsidRPr="00702058" w:rsidRDefault="00702058" w:rsidP="00702058">
            <w:pPr>
              <w:widowControl/>
              <w:autoSpaceDE/>
              <w:autoSpaceDN/>
              <w:jc w:val="center"/>
              <w:rPr>
                <w:rFonts w:ascii="Barlow Light" w:eastAsia="Times New Roman" w:hAnsi="Barlow Light" w:cs="Calibri"/>
                <w:color w:val="000000"/>
                <w:lang w:eastAsia="fr-FR"/>
              </w:rPr>
            </w:pPr>
            <w:r w:rsidRPr="00702058">
              <w:rPr>
                <w:rFonts w:ascii="Barlow Light" w:eastAsia="Times New Roman" w:hAnsi="Barlow Light" w:cs="Calibri"/>
                <w:color w:val="000000"/>
                <w:lang w:eastAsia="fr-FR"/>
              </w:rPr>
              <w:t>15 juillet 2020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11A39" w14:textId="77777777" w:rsidR="00702058" w:rsidRPr="00702058" w:rsidRDefault="00702058" w:rsidP="00702058">
            <w:pPr>
              <w:widowControl/>
              <w:autoSpaceDE/>
              <w:autoSpaceDN/>
              <w:jc w:val="center"/>
              <w:rPr>
                <w:rFonts w:ascii="Barlow Light" w:eastAsia="Times New Roman" w:hAnsi="Barlow Light" w:cs="Calibri"/>
                <w:color w:val="000000"/>
                <w:lang w:eastAsia="fr-FR"/>
              </w:rPr>
            </w:pPr>
            <w:r w:rsidRPr="00702058">
              <w:rPr>
                <w:rFonts w:ascii="Barlow Light" w:eastAsia="Times New Roman" w:hAnsi="Barlow Light" w:cs="Calibri"/>
                <w:color w:val="000000"/>
                <w:lang w:eastAsia="fr-FR"/>
              </w:rPr>
              <w:t>17 septembre 2020 </w:t>
            </w:r>
          </w:p>
        </w:tc>
      </w:tr>
      <w:tr w:rsidR="00702058" w:rsidRPr="00702058" w14:paraId="7823C72D" w14:textId="77777777" w:rsidTr="00702058">
        <w:trPr>
          <w:trHeight w:val="66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45F27" w14:textId="77777777" w:rsidR="00702058" w:rsidRPr="00702058" w:rsidRDefault="00702058" w:rsidP="00702058">
            <w:pPr>
              <w:widowControl/>
              <w:autoSpaceDE/>
              <w:autoSpaceDN/>
              <w:jc w:val="center"/>
              <w:rPr>
                <w:rFonts w:ascii="Barlow Light" w:eastAsia="Times New Roman" w:hAnsi="Barlow Light" w:cs="Calibri"/>
                <w:color w:val="000000"/>
                <w:lang w:eastAsia="fr-FR"/>
              </w:rPr>
            </w:pPr>
            <w:r w:rsidRPr="00702058">
              <w:rPr>
                <w:rFonts w:ascii="Barlow Light" w:eastAsia="Times New Roman" w:hAnsi="Barlow Light" w:cs="Calibri"/>
                <w:color w:val="000000"/>
                <w:lang w:eastAsia="fr-FR"/>
              </w:rPr>
              <w:t>15 novembre 2020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337ED" w14:textId="77777777" w:rsidR="00702058" w:rsidRPr="00702058" w:rsidRDefault="00702058" w:rsidP="00702058">
            <w:pPr>
              <w:widowControl/>
              <w:autoSpaceDE/>
              <w:autoSpaceDN/>
              <w:jc w:val="center"/>
              <w:rPr>
                <w:rFonts w:ascii="Barlow Light" w:eastAsia="Times New Roman" w:hAnsi="Barlow Light" w:cs="Calibri"/>
                <w:color w:val="000000"/>
                <w:lang w:eastAsia="fr-FR"/>
              </w:rPr>
            </w:pPr>
            <w:r w:rsidRPr="00702058">
              <w:rPr>
                <w:rFonts w:ascii="Barlow Light" w:eastAsia="Times New Roman" w:hAnsi="Barlow Light" w:cs="Calibri"/>
                <w:color w:val="000000"/>
                <w:lang w:eastAsia="fr-FR"/>
              </w:rPr>
              <w:t>15 août 2020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57A5B" w14:textId="77777777" w:rsidR="00702058" w:rsidRPr="00702058" w:rsidRDefault="00702058" w:rsidP="00702058">
            <w:pPr>
              <w:widowControl/>
              <w:autoSpaceDE/>
              <w:autoSpaceDN/>
              <w:jc w:val="center"/>
              <w:rPr>
                <w:rFonts w:ascii="Barlow Light" w:eastAsia="Times New Roman" w:hAnsi="Barlow Light" w:cs="Calibri"/>
                <w:color w:val="000000"/>
                <w:lang w:eastAsia="fr-FR"/>
              </w:rPr>
            </w:pPr>
            <w:r w:rsidRPr="00702058">
              <w:rPr>
                <w:rFonts w:ascii="Barlow Light" w:eastAsia="Times New Roman" w:hAnsi="Barlow Light" w:cs="Calibri"/>
                <w:color w:val="000000"/>
                <w:lang w:eastAsia="fr-FR"/>
              </w:rPr>
              <w:t>19 octobre 2020 </w:t>
            </w:r>
          </w:p>
        </w:tc>
      </w:tr>
      <w:tr w:rsidR="00702058" w:rsidRPr="00702058" w14:paraId="411E855B" w14:textId="77777777" w:rsidTr="00702058">
        <w:trPr>
          <w:trHeight w:val="61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D0C8D" w14:textId="77777777" w:rsidR="00702058" w:rsidRPr="00702058" w:rsidRDefault="00702058" w:rsidP="00702058">
            <w:pPr>
              <w:widowControl/>
              <w:autoSpaceDE/>
              <w:autoSpaceDN/>
              <w:jc w:val="center"/>
              <w:rPr>
                <w:rFonts w:ascii="Barlow Light" w:eastAsia="Times New Roman" w:hAnsi="Barlow Light" w:cs="Calibri"/>
                <w:color w:val="000000"/>
                <w:lang w:eastAsia="fr-FR"/>
              </w:rPr>
            </w:pPr>
            <w:r w:rsidRPr="00702058">
              <w:rPr>
                <w:rFonts w:ascii="Barlow Light" w:eastAsia="Times New Roman" w:hAnsi="Barlow Light" w:cs="Calibri"/>
                <w:color w:val="000000"/>
                <w:lang w:eastAsia="fr-FR"/>
              </w:rPr>
              <w:t>15 décembre 2020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732CD" w14:textId="77777777" w:rsidR="00702058" w:rsidRPr="00702058" w:rsidRDefault="00702058" w:rsidP="00702058">
            <w:pPr>
              <w:widowControl/>
              <w:autoSpaceDE/>
              <w:autoSpaceDN/>
              <w:jc w:val="center"/>
              <w:rPr>
                <w:rFonts w:ascii="Barlow Light" w:eastAsia="Times New Roman" w:hAnsi="Barlow Light" w:cs="Calibri"/>
                <w:color w:val="000000"/>
                <w:lang w:eastAsia="fr-FR"/>
              </w:rPr>
            </w:pPr>
            <w:r w:rsidRPr="00702058">
              <w:rPr>
                <w:rFonts w:ascii="Barlow Light" w:eastAsia="Times New Roman" w:hAnsi="Barlow Light" w:cs="Calibri"/>
                <w:color w:val="000000"/>
                <w:lang w:eastAsia="fr-FR"/>
              </w:rPr>
              <w:t>15 septembre 2020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49114" w14:textId="77777777" w:rsidR="00702058" w:rsidRPr="00702058" w:rsidRDefault="00702058" w:rsidP="00702058">
            <w:pPr>
              <w:widowControl/>
              <w:autoSpaceDE/>
              <w:autoSpaceDN/>
              <w:jc w:val="center"/>
              <w:rPr>
                <w:rFonts w:ascii="Barlow Light" w:eastAsia="Times New Roman" w:hAnsi="Barlow Light" w:cs="Calibri"/>
                <w:color w:val="000000"/>
                <w:lang w:eastAsia="fr-FR"/>
              </w:rPr>
            </w:pPr>
            <w:r w:rsidRPr="00702058">
              <w:rPr>
                <w:rFonts w:ascii="Barlow Light" w:eastAsia="Times New Roman" w:hAnsi="Barlow Light" w:cs="Calibri"/>
                <w:color w:val="000000"/>
                <w:lang w:eastAsia="fr-FR"/>
              </w:rPr>
              <w:t>17 novembre 2020 </w:t>
            </w:r>
          </w:p>
        </w:tc>
      </w:tr>
      <w:tr w:rsidR="00702058" w:rsidRPr="00702058" w14:paraId="28CC3E0D" w14:textId="77777777" w:rsidTr="00702058">
        <w:trPr>
          <w:trHeight w:val="57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ECCC6" w14:textId="77777777" w:rsidR="00702058" w:rsidRPr="00702058" w:rsidRDefault="00702058" w:rsidP="00702058">
            <w:pPr>
              <w:widowControl/>
              <w:autoSpaceDE/>
              <w:autoSpaceDN/>
              <w:jc w:val="center"/>
              <w:rPr>
                <w:rFonts w:ascii="Barlow Light" w:eastAsia="Times New Roman" w:hAnsi="Barlow Light" w:cs="Calibri"/>
                <w:color w:val="000000"/>
                <w:lang w:eastAsia="fr-FR"/>
              </w:rPr>
            </w:pPr>
            <w:r w:rsidRPr="00702058">
              <w:rPr>
                <w:rFonts w:ascii="Barlow Light" w:eastAsia="Times New Roman" w:hAnsi="Barlow Light" w:cs="Calibri"/>
                <w:color w:val="000000"/>
                <w:lang w:eastAsia="fr-FR"/>
              </w:rPr>
              <w:t>15 janvier 2021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2A42B" w14:textId="77777777" w:rsidR="00702058" w:rsidRPr="00702058" w:rsidRDefault="00702058" w:rsidP="00702058">
            <w:pPr>
              <w:widowControl/>
              <w:autoSpaceDE/>
              <w:autoSpaceDN/>
              <w:jc w:val="center"/>
              <w:rPr>
                <w:rFonts w:ascii="Barlow Light" w:eastAsia="Times New Roman" w:hAnsi="Barlow Light" w:cs="Calibri"/>
                <w:color w:val="000000"/>
                <w:lang w:eastAsia="fr-FR"/>
              </w:rPr>
            </w:pPr>
            <w:r w:rsidRPr="00702058">
              <w:rPr>
                <w:rFonts w:ascii="Barlow Light" w:eastAsia="Times New Roman" w:hAnsi="Barlow Light" w:cs="Calibri"/>
                <w:color w:val="000000"/>
                <w:lang w:eastAsia="fr-FR"/>
              </w:rPr>
              <w:t>15 octobre 2020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0D01A" w14:textId="77777777" w:rsidR="00702058" w:rsidRPr="00702058" w:rsidRDefault="00702058" w:rsidP="00702058">
            <w:pPr>
              <w:widowControl/>
              <w:autoSpaceDE/>
              <w:autoSpaceDN/>
              <w:jc w:val="center"/>
              <w:rPr>
                <w:rFonts w:ascii="Barlow Light" w:eastAsia="Times New Roman" w:hAnsi="Barlow Light" w:cs="Calibri"/>
                <w:color w:val="000000"/>
                <w:lang w:eastAsia="fr-FR"/>
              </w:rPr>
            </w:pPr>
            <w:r w:rsidRPr="00702058">
              <w:rPr>
                <w:rFonts w:ascii="Barlow Light" w:eastAsia="Times New Roman" w:hAnsi="Barlow Light" w:cs="Calibri"/>
                <w:color w:val="000000"/>
                <w:lang w:eastAsia="fr-FR"/>
              </w:rPr>
              <w:t>17 décembre 2020 </w:t>
            </w:r>
          </w:p>
        </w:tc>
      </w:tr>
    </w:tbl>
    <w:p w14:paraId="45C944EB" w14:textId="77777777" w:rsidR="00702058" w:rsidRDefault="00702058" w:rsidP="00702058">
      <w:pPr>
        <w:spacing w:before="99" w:line="254" w:lineRule="auto"/>
        <w:ind w:right="105"/>
        <w:jc w:val="both"/>
      </w:pPr>
    </w:p>
    <w:p w14:paraId="3BD9EF5C" w14:textId="77777777" w:rsidR="00702058" w:rsidRDefault="00702058" w:rsidP="00702058">
      <w:pPr>
        <w:spacing w:before="99" w:line="254" w:lineRule="auto"/>
        <w:ind w:right="105"/>
        <w:jc w:val="both"/>
      </w:pPr>
    </w:p>
    <w:p w14:paraId="1D54B0B4" w14:textId="77777777" w:rsidR="00702058" w:rsidRDefault="00702058" w:rsidP="00702058">
      <w:pPr>
        <w:spacing w:before="99" w:line="254" w:lineRule="auto"/>
        <w:ind w:right="105"/>
        <w:jc w:val="both"/>
      </w:pPr>
    </w:p>
    <w:p w14:paraId="3B037182" w14:textId="77777777" w:rsidR="00702058" w:rsidRDefault="00702058" w:rsidP="00702058">
      <w:pPr>
        <w:spacing w:before="99" w:line="254" w:lineRule="auto"/>
        <w:ind w:right="105"/>
        <w:jc w:val="both"/>
      </w:pPr>
    </w:p>
    <w:p w14:paraId="71AF764B" w14:textId="77777777" w:rsidR="00702058" w:rsidRDefault="00702058" w:rsidP="00702058">
      <w:pPr>
        <w:spacing w:before="99" w:line="254" w:lineRule="auto"/>
        <w:ind w:right="105"/>
        <w:jc w:val="both"/>
      </w:pPr>
    </w:p>
    <w:p w14:paraId="61213070" w14:textId="77777777" w:rsidR="00702058" w:rsidRDefault="00702058" w:rsidP="00702058">
      <w:pPr>
        <w:spacing w:before="99" w:line="254" w:lineRule="auto"/>
        <w:ind w:right="105"/>
        <w:jc w:val="both"/>
      </w:pPr>
    </w:p>
    <w:p w14:paraId="728BA761" w14:textId="77777777" w:rsidR="00702058" w:rsidRDefault="00702058" w:rsidP="00702058">
      <w:pPr>
        <w:spacing w:before="99" w:line="254" w:lineRule="auto"/>
        <w:ind w:right="105"/>
        <w:jc w:val="both"/>
      </w:pPr>
    </w:p>
    <w:p w14:paraId="5309E1A7" w14:textId="77777777" w:rsidR="00702058" w:rsidRDefault="00702058" w:rsidP="00702058">
      <w:pPr>
        <w:spacing w:before="99" w:line="254" w:lineRule="auto"/>
        <w:ind w:right="105"/>
        <w:jc w:val="both"/>
      </w:pPr>
    </w:p>
    <w:p w14:paraId="77C16AB3" w14:textId="77777777" w:rsidR="00702058" w:rsidRDefault="00702058" w:rsidP="00702058">
      <w:pPr>
        <w:spacing w:before="99" w:line="254" w:lineRule="auto"/>
        <w:ind w:right="105"/>
        <w:jc w:val="both"/>
      </w:pPr>
    </w:p>
    <w:p w14:paraId="4A9E82F0" w14:textId="77777777" w:rsidR="00702058" w:rsidRDefault="00702058" w:rsidP="00702058">
      <w:pPr>
        <w:spacing w:before="99" w:line="254" w:lineRule="auto"/>
        <w:ind w:right="105"/>
        <w:jc w:val="both"/>
      </w:pPr>
    </w:p>
    <w:p w14:paraId="5620F2FF" w14:textId="77777777" w:rsidR="00702058" w:rsidRDefault="00702058" w:rsidP="00702058">
      <w:pPr>
        <w:spacing w:before="99" w:line="254" w:lineRule="auto"/>
        <w:ind w:right="105"/>
        <w:jc w:val="both"/>
      </w:pPr>
    </w:p>
    <w:p w14:paraId="50B46264" w14:textId="27819691" w:rsidR="00E91BD5" w:rsidRPr="00702058" w:rsidRDefault="00EF036B" w:rsidP="00702058">
      <w:pPr>
        <w:spacing w:before="99" w:line="254" w:lineRule="auto"/>
        <w:ind w:right="105"/>
        <w:jc w:val="both"/>
        <w:rPr>
          <w:b/>
          <w:color w:val="FFFFFF"/>
          <w:spacing w:val="-19"/>
          <w:w w:val="80"/>
        </w:rPr>
      </w:pPr>
      <w:r>
        <w:rPr>
          <w:w w:val="85"/>
          <w:sz w:val="16"/>
        </w:rPr>
        <w:t>Transitions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Pro</w:t>
      </w:r>
      <w:r>
        <w:rPr>
          <w:spacing w:val="-11"/>
          <w:w w:val="85"/>
          <w:sz w:val="16"/>
        </w:rPr>
        <w:t xml:space="preserve"> </w:t>
      </w:r>
      <w:r w:rsidR="00B152C3">
        <w:rPr>
          <w:w w:val="85"/>
          <w:sz w:val="16"/>
        </w:rPr>
        <w:t>Pays de la Loire</w:t>
      </w:r>
      <w:r>
        <w:rPr>
          <w:spacing w:val="-13"/>
          <w:w w:val="85"/>
          <w:sz w:val="16"/>
        </w:rPr>
        <w:t xml:space="preserve"> </w:t>
      </w:r>
      <w:r>
        <w:rPr>
          <w:w w:val="85"/>
          <w:sz w:val="16"/>
        </w:rPr>
        <w:t>–</w:t>
      </w:r>
      <w:r>
        <w:rPr>
          <w:spacing w:val="-13"/>
          <w:w w:val="85"/>
          <w:sz w:val="16"/>
        </w:rPr>
        <w:t xml:space="preserve"> </w:t>
      </w:r>
      <w:r w:rsidR="00B152C3">
        <w:rPr>
          <w:w w:val="85"/>
          <w:sz w:val="16"/>
        </w:rPr>
        <w:t>0810 19 16 80</w:t>
      </w:r>
      <w:r>
        <w:rPr>
          <w:w w:val="85"/>
          <w:sz w:val="16"/>
        </w:rPr>
        <w:tab/>
      </w:r>
      <w:r>
        <w:rPr>
          <w:w w:val="95"/>
          <w:position w:val="1"/>
          <w:sz w:val="16"/>
        </w:rPr>
        <w:t>MAJ</w:t>
      </w:r>
      <w:r>
        <w:rPr>
          <w:spacing w:val="-34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:</w:t>
      </w:r>
      <w:r>
        <w:rPr>
          <w:spacing w:val="-31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0</w:t>
      </w:r>
      <w:r w:rsidR="00702058">
        <w:rPr>
          <w:w w:val="95"/>
          <w:position w:val="1"/>
          <w:sz w:val="16"/>
        </w:rPr>
        <w:t>2</w:t>
      </w:r>
      <w:r>
        <w:rPr>
          <w:w w:val="95"/>
          <w:position w:val="1"/>
          <w:sz w:val="16"/>
        </w:rPr>
        <w:t>/2020</w:t>
      </w:r>
    </w:p>
    <w:sectPr w:rsidR="00E91BD5" w:rsidRPr="00702058">
      <w:type w:val="continuous"/>
      <w:pgSz w:w="12240" w:h="15840"/>
      <w:pgMar w:top="180" w:right="56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*">
    <w:altName w:val="Cambria"/>
    <w:panose1 w:val="00000000000000000000"/>
    <w:charset w:val="00"/>
    <w:family w:val="roman"/>
    <w:notTrueType/>
    <w:pitch w:val="default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69CA"/>
    <w:multiLevelType w:val="hybridMultilevel"/>
    <w:tmpl w:val="56102D74"/>
    <w:lvl w:ilvl="0" w:tplc="402892E8">
      <w:numFmt w:val="bullet"/>
      <w:lvlText w:val="-"/>
      <w:lvlJc w:val="left"/>
      <w:pPr>
        <w:ind w:left="1034" w:hanging="360"/>
      </w:pPr>
      <w:rPr>
        <w:rFonts w:ascii="Verdana" w:eastAsia="Verdana" w:hAnsi="Verdana" w:cs="Verdana" w:hint="default"/>
        <w:b/>
        <w:bCs/>
        <w:w w:val="85"/>
        <w:sz w:val="22"/>
        <w:szCs w:val="22"/>
        <w:lang w:val="fr-FR" w:eastAsia="en-US" w:bidi="ar-SA"/>
      </w:rPr>
    </w:lvl>
    <w:lvl w:ilvl="1" w:tplc="7004E5F0">
      <w:numFmt w:val="bullet"/>
      <w:lvlText w:val="•"/>
      <w:lvlJc w:val="left"/>
      <w:pPr>
        <w:ind w:left="1972" w:hanging="360"/>
      </w:pPr>
      <w:rPr>
        <w:rFonts w:hint="default"/>
        <w:lang w:val="fr-FR" w:eastAsia="en-US" w:bidi="ar-SA"/>
      </w:rPr>
    </w:lvl>
    <w:lvl w:ilvl="2" w:tplc="E63C35D2">
      <w:numFmt w:val="bullet"/>
      <w:lvlText w:val="•"/>
      <w:lvlJc w:val="left"/>
      <w:pPr>
        <w:ind w:left="2904" w:hanging="360"/>
      </w:pPr>
      <w:rPr>
        <w:rFonts w:hint="default"/>
        <w:lang w:val="fr-FR" w:eastAsia="en-US" w:bidi="ar-SA"/>
      </w:rPr>
    </w:lvl>
    <w:lvl w:ilvl="3" w:tplc="FF90EE5A">
      <w:numFmt w:val="bullet"/>
      <w:lvlText w:val="•"/>
      <w:lvlJc w:val="left"/>
      <w:pPr>
        <w:ind w:left="3836" w:hanging="360"/>
      </w:pPr>
      <w:rPr>
        <w:rFonts w:hint="default"/>
        <w:lang w:val="fr-FR" w:eastAsia="en-US" w:bidi="ar-SA"/>
      </w:rPr>
    </w:lvl>
    <w:lvl w:ilvl="4" w:tplc="812CDEB8">
      <w:numFmt w:val="bullet"/>
      <w:lvlText w:val="•"/>
      <w:lvlJc w:val="left"/>
      <w:pPr>
        <w:ind w:left="4768" w:hanging="360"/>
      </w:pPr>
      <w:rPr>
        <w:rFonts w:hint="default"/>
        <w:lang w:val="fr-FR" w:eastAsia="en-US" w:bidi="ar-SA"/>
      </w:rPr>
    </w:lvl>
    <w:lvl w:ilvl="5" w:tplc="BB16D496">
      <w:numFmt w:val="bullet"/>
      <w:lvlText w:val="•"/>
      <w:lvlJc w:val="left"/>
      <w:pPr>
        <w:ind w:left="5700" w:hanging="360"/>
      </w:pPr>
      <w:rPr>
        <w:rFonts w:hint="default"/>
        <w:lang w:val="fr-FR" w:eastAsia="en-US" w:bidi="ar-SA"/>
      </w:rPr>
    </w:lvl>
    <w:lvl w:ilvl="6" w:tplc="FD763B28">
      <w:numFmt w:val="bullet"/>
      <w:lvlText w:val="•"/>
      <w:lvlJc w:val="left"/>
      <w:pPr>
        <w:ind w:left="6632" w:hanging="360"/>
      </w:pPr>
      <w:rPr>
        <w:rFonts w:hint="default"/>
        <w:lang w:val="fr-FR" w:eastAsia="en-US" w:bidi="ar-SA"/>
      </w:rPr>
    </w:lvl>
    <w:lvl w:ilvl="7" w:tplc="C41AA5A2">
      <w:numFmt w:val="bullet"/>
      <w:lvlText w:val="•"/>
      <w:lvlJc w:val="left"/>
      <w:pPr>
        <w:ind w:left="7564" w:hanging="360"/>
      </w:pPr>
      <w:rPr>
        <w:rFonts w:hint="default"/>
        <w:lang w:val="fr-FR" w:eastAsia="en-US" w:bidi="ar-SA"/>
      </w:rPr>
    </w:lvl>
    <w:lvl w:ilvl="8" w:tplc="A2DC7F54">
      <w:numFmt w:val="bullet"/>
      <w:lvlText w:val="•"/>
      <w:lvlJc w:val="left"/>
      <w:pPr>
        <w:ind w:left="8496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D5"/>
    <w:rsid w:val="00702058"/>
    <w:rsid w:val="00B152C3"/>
    <w:rsid w:val="00E91BD5"/>
    <w:rsid w:val="00E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11BD7BF"/>
  <w15:docId w15:val="{7184EDEA-F9BE-4C43-AC5A-AE02D070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ind w:left="314" w:right="-6"/>
      <w:outlineLvl w:val="0"/>
    </w:pPr>
    <w:rPr>
      <w:b/>
      <w:b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line="804" w:lineRule="exact"/>
    </w:pPr>
    <w:rPr>
      <w:rFonts w:ascii="Arial" w:eastAsia="Arial" w:hAnsi="Arial" w:cs="Arial"/>
      <w:sz w:val="72"/>
      <w:szCs w:val="72"/>
    </w:rPr>
  </w:style>
  <w:style w:type="paragraph" w:styleId="Paragraphedeliste">
    <w:name w:val="List Paragraph"/>
    <w:basedOn w:val="Normal"/>
    <w:uiPriority w:val="1"/>
    <w:qFormat/>
    <w:pPr>
      <w:spacing w:before="14"/>
      <w:ind w:left="103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152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2C3"/>
    <w:rPr>
      <w:rFonts w:ascii="Segoe UI" w:eastAsia="Verdana" w:hAnsi="Segoe UI" w:cs="Segoe UI"/>
      <w:sz w:val="18"/>
      <w:szCs w:val="18"/>
      <w:lang w:val="fr-FR"/>
    </w:rPr>
  </w:style>
  <w:style w:type="table" w:styleId="Grilledutableau">
    <w:name w:val="Table Grid"/>
    <w:basedOn w:val="TableauNormal"/>
    <w:uiPriority w:val="39"/>
    <w:rsid w:val="0070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577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utilisateur_fong3</dc:creator>
  <cp:lastModifiedBy>Elsa CORBET</cp:lastModifiedBy>
  <cp:revision>2</cp:revision>
  <dcterms:created xsi:type="dcterms:W3CDTF">2020-02-06T09:43:00Z</dcterms:created>
  <dcterms:modified xsi:type="dcterms:W3CDTF">2020-02-06T09:43:00Z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2020-01-27T00:00:00Z</vt:filetime>
  </property>
</Properties>
</file>